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00" w:rsidRDefault="002E5500" w:rsidP="002E5500">
      <w:pPr>
        <w:pStyle w:val="4"/>
        <w:spacing w:before="0" w:after="0" w:line="360" w:lineRule="auto"/>
        <w:jc w:val="center"/>
      </w:pPr>
      <w:r>
        <w:t>Консультация для родителей</w:t>
      </w:r>
    </w:p>
    <w:p w:rsidR="002E5500" w:rsidRDefault="002E5500" w:rsidP="002E5500">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«ОТРАВЛЕНИЯ ЯДОВИТЫМИ РАСТЕНИЯМИ»</w:t>
      </w:r>
    </w:p>
    <w:p w:rsidR="002E5500" w:rsidRDefault="002E5500" w:rsidP="002E5500">
      <w:pPr>
        <w:spacing w:line="360" w:lineRule="auto"/>
        <w:ind w:firstLine="720"/>
        <w:rPr>
          <w:rStyle w:val="text"/>
        </w:rPr>
      </w:pPr>
      <w:r>
        <w:rPr>
          <w:rStyle w:val="text"/>
          <w:sz w:val="28"/>
          <w:szCs w:val="28"/>
        </w:rPr>
        <w:t>Дети дошкольного возраста проявляют большой интерес к окружающей природе, но из-за того, что у них еще нет достаточных знаний о некоторых особенностях растений, иногда срывают ядовитые растения или даже едят их плоды, корневища и т. д.</w:t>
      </w:r>
      <w:r>
        <w:rPr>
          <w:sz w:val="28"/>
          <w:szCs w:val="28"/>
        </w:rPr>
        <w:br/>
      </w:r>
      <w:r>
        <w:rPr>
          <w:rStyle w:val="text"/>
          <w:sz w:val="28"/>
          <w:szCs w:val="28"/>
        </w:rPr>
        <w:t>Наиболее часто отравления ядовитыми растениями происходят летом. Встречаются также случаи ожогов кожи, слизистой глаз, носа, рта при соприкосновении или попадании сока некоторых растений.</w:t>
      </w:r>
    </w:p>
    <w:p w:rsidR="002E5500" w:rsidRDefault="002E5500" w:rsidP="002E5500">
      <w:pPr>
        <w:pStyle w:val="2"/>
        <w:spacing w:before="0" w:beforeAutospacing="0" w:after="0" w:afterAutospacing="0" w:line="360" w:lineRule="auto"/>
        <w:jc w:val="center"/>
        <w:rPr>
          <w:u w:val="single"/>
        </w:rPr>
      </w:pPr>
      <w:r>
        <w:rPr>
          <w:sz w:val="28"/>
          <w:szCs w:val="28"/>
          <w:u w:val="single"/>
        </w:rPr>
        <w:t>Краткая характеристика ядовитых растений</w:t>
      </w:r>
    </w:p>
    <w:p w:rsidR="002E5500" w:rsidRDefault="002E5500" w:rsidP="002E5500">
      <w:pPr>
        <w:spacing w:line="360" w:lineRule="auto"/>
        <w:ind w:firstLine="720"/>
        <w:rPr>
          <w:sz w:val="28"/>
          <w:szCs w:val="28"/>
        </w:rPr>
      </w:pPr>
      <w:r>
        <w:rPr>
          <w:rStyle w:val="a3"/>
          <w:sz w:val="28"/>
          <w:szCs w:val="28"/>
        </w:rPr>
        <w:t xml:space="preserve">Вех </w:t>
      </w:r>
      <w:proofErr w:type="gramStart"/>
      <w:r>
        <w:rPr>
          <w:rStyle w:val="a3"/>
          <w:sz w:val="28"/>
          <w:szCs w:val="28"/>
        </w:rPr>
        <w:t>ядовитый</w:t>
      </w:r>
      <w:proofErr w:type="gramEnd"/>
      <w:r>
        <w:rPr>
          <w:rStyle w:val="text"/>
          <w:sz w:val="28"/>
          <w:szCs w:val="28"/>
        </w:rPr>
        <w:t>. Похож на огородные растения - петрушку, укроп и др. Произрастает на влажных местах, вдоль рек и озер, в кустарниках. Все части растения ядовиты. Отравление наступает чаще, если поесть корневище. Отличительным свойством этого растения является приятный запах, который выделяется при растирании любой его части, наличие толстого корневища, разделенного поперечными перегородками на камеры.</w:t>
      </w:r>
    </w:p>
    <w:p w:rsidR="002E5500" w:rsidRDefault="002E5500" w:rsidP="002E5500">
      <w:pPr>
        <w:spacing w:line="360" w:lineRule="auto"/>
        <w:ind w:firstLine="720"/>
        <w:rPr>
          <w:sz w:val="28"/>
          <w:szCs w:val="28"/>
        </w:rPr>
      </w:pPr>
      <w:r>
        <w:rPr>
          <w:rStyle w:val="text"/>
          <w:sz w:val="28"/>
          <w:szCs w:val="28"/>
        </w:rPr>
        <w:t xml:space="preserve">Признаки отравления наступают очень быстро, в зависимости от количества съеденного растения. </w:t>
      </w:r>
      <w:proofErr w:type="gramStart"/>
      <w:r>
        <w:rPr>
          <w:rStyle w:val="text"/>
          <w:sz w:val="28"/>
          <w:szCs w:val="28"/>
        </w:rPr>
        <w:t>Первые признаки отравления: боли в животе, головная боль, головокружение, слабость, тошнота, рвота, бледность, затрудненное дыхание.</w:t>
      </w:r>
      <w:proofErr w:type="gramEnd"/>
      <w:r>
        <w:rPr>
          <w:rStyle w:val="text"/>
          <w:sz w:val="28"/>
          <w:szCs w:val="28"/>
        </w:rPr>
        <w:t xml:space="preserve"> В последующем присоединяются судороги и потеря сознания.</w:t>
      </w:r>
    </w:p>
    <w:p w:rsidR="002E5500" w:rsidRDefault="002E5500" w:rsidP="002E5500">
      <w:pPr>
        <w:spacing w:line="360" w:lineRule="auto"/>
        <w:ind w:firstLine="720"/>
        <w:rPr>
          <w:sz w:val="28"/>
          <w:szCs w:val="28"/>
        </w:rPr>
      </w:pPr>
      <w:r>
        <w:rPr>
          <w:rStyle w:val="a3"/>
          <w:sz w:val="28"/>
          <w:szCs w:val="28"/>
        </w:rPr>
        <w:t>Клещевина</w:t>
      </w:r>
      <w:r>
        <w:rPr>
          <w:rStyle w:val="text"/>
          <w:sz w:val="28"/>
          <w:szCs w:val="28"/>
        </w:rPr>
        <w:t xml:space="preserve">. Растение произрастает в южных районах Ростовской области и Ставропольского края, в Закавказье. Отравление наступает, если съесть семена растения, похожие на бобы и фасоль. Плоды (семена) размещаются в </w:t>
      </w:r>
      <w:proofErr w:type="spellStart"/>
      <w:r>
        <w:rPr>
          <w:rStyle w:val="text"/>
          <w:sz w:val="28"/>
          <w:szCs w:val="28"/>
        </w:rPr>
        <w:t>трехгнездных</w:t>
      </w:r>
      <w:proofErr w:type="spellEnd"/>
      <w:r>
        <w:rPr>
          <w:rStyle w:val="text"/>
          <w:sz w:val="28"/>
          <w:szCs w:val="28"/>
        </w:rPr>
        <w:t xml:space="preserve"> коробочках, привлекают яркой окраской. Тяжелые отравления возможны от 2-3 семян. Признаки отравления наступают через 1-2 часа: головная боль, покраснение зева, боли в глотке, понижение температуры ниже нормы, пульс частый и малый.</w:t>
      </w:r>
    </w:p>
    <w:p w:rsidR="002E5500" w:rsidRDefault="002E5500" w:rsidP="002E5500">
      <w:pPr>
        <w:spacing w:line="360" w:lineRule="auto"/>
        <w:ind w:firstLine="720"/>
        <w:rPr>
          <w:sz w:val="28"/>
          <w:szCs w:val="28"/>
        </w:rPr>
      </w:pPr>
      <w:r>
        <w:rPr>
          <w:rStyle w:val="a3"/>
          <w:sz w:val="28"/>
          <w:szCs w:val="28"/>
        </w:rPr>
        <w:t>Белена черная</w:t>
      </w:r>
      <w:r>
        <w:rPr>
          <w:rStyle w:val="text"/>
          <w:sz w:val="28"/>
          <w:szCs w:val="28"/>
        </w:rPr>
        <w:t>. Произрастает на пустырях, вдоль дорог, на заброшенных полях. Все растение покрыто мягкими, клейкими волосками, издает специфический неприятный запах. Отравление чаще всего наступает от семян, которые дети принимают за мак.</w:t>
      </w:r>
    </w:p>
    <w:p w:rsidR="002E5500" w:rsidRDefault="002E5500" w:rsidP="002E5500">
      <w:pPr>
        <w:spacing w:line="360" w:lineRule="auto"/>
        <w:ind w:firstLine="720"/>
        <w:rPr>
          <w:sz w:val="28"/>
          <w:szCs w:val="28"/>
        </w:rPr>
      </w:pPr>
      <w:r>
        <w:rPr>
          <w:rStyle w:val="a3"/>
          <w:sz w:val="28"/>
          <w:szCs w:val="28"/>
        </w:rPr>
        <w:lastRenderedPageBreak/>
        <w:t>Дурман обыкновенный</w:t>
      </w:r>
      <w:r>
        <w:rPr>
          <w:rStyle w:val="text"/>
          <w:sz w:val="28"/>
          <w:szCs w:val="28"/>
        </w:rPr>
        <w:t xml:space="preserve">. </w:t>
      </w:r>
      <w:r>
        <w:rPr>
          <w:rStyle w:val="text"/>
          <w:sz w:val="28"/>
          <w:szCs w:val="28"/>
          <w:u w:val="single"/>
        </w:rPr>
        <w:t>Дурман</w:t>
      </w:r>
      <w:r>
        <w:rPr>
          <w:rStyle w:val="text"/>
          <w:sz w:val="28"/>
          <w:szCs w:val="28"/>
        </w:rPr>
        <w:t xml:space="preserve"> - растение пустырей. Отравление наступает от съеденных семян и вдыхания запаха цветущего растения. Цветение с середины июня по сентябрь. </w:t>
      </w:r>
      <w:r>
        <w:rPr>
          <w:rStyle w:val="text"/>
          <w:sz w:val="28"/>
          <w:szCs w:val="28"/>
          <w:u w:val="single"/>
        </w:rPr>
        <w:t>Плод</w:t>
      </w:r>
      <w:r>
        <w:rPr>
          <w:rStyle w:val="text"/>
          <w:sz w:val="28"/>
          <w:szCs w:val="28"/>
        </w:rPr>
        <w:t xml:space="preserve"> - коробочка шаровидной формы, покрыта шипами. Созревшая коробочка открывается четырьмя створками, внутри которой находятся почковидные черные семена.</w:t>
      </w:r>
    </w:p>
    <w:p w:rsidR="002E5500" w:rsidRDefault="002E5500" w:rsidP="002E5500">
      <w:pPr>
        <w:spacing w:line="360" w:lineRule="auto"/>
        <w:ind w:firstLine="720"/>
        <w:rPr>
          <w:sz w:val="28"/>
          <w:szCs w:val="28"/>
        </w:rPr>
      </w:pPr>
      <w:r>
        <w:rPr>
          <w:rStyle w:val="text"/>
          <w:sz w:val="28"/>
          <w:szCs w:val="28"/>
        </w:rPr>
        <w:t xml:space="preserve">Признаки отравления беленой черной, дурманом обыкновенным, </w:t>
      </w:r>
      <w:r>
        <w:rPr>
          <w:rStyle w:val="a3"/>
          <w:sz w:val="28"/>
          <w:szCs w:val="28"/>
        </w:rPr>
        <w:t>белладонной</w:t>
      </w:r>
      <w:r>
        <w:rPr>
          <w:rStyle w:val="text"/>
          <w:sz w:val="28"/>
          <w:szCs w:val="28"/>
        </w:rPr>
        <w:t xml:space="preserve"> однотипны: расширение зрачков с потерей реакции на свет, сухость слизистых. Чем сильнее ребенок разжевывал растение, тем сильнее покраснение слизистых рта и зева.</w:t>
      </w:r>
    </w:p>
    <w:p w:rsidR="002E5500" w:rsidRDefault="002E5500" w:rsidP="002E5500">
      <w:pPr>
        <w:spacing w:line="360" w:lineRule="auto"/>
        <w:ind w:firstLine="720"/>
        <w:rPr>
          <w:sz w:val="28"/>
          <w:szCs w:val="28"/>
        </w:rPr>
      </w:pPr>
      <w:r>
        <w:rPr>
          <w:rStyle w:val="text"/>
          <w:sz w:val="28"/>
          <w:szCs w:val="28"/>
        </w:rPr>
        <w:t xml:space="preserve">К этой же группе можно отнести </w:t>
      </w:r>
      <w:r>
        <w:rPr>
          <w:rStyle w:val="a3"/>
          <w:sz w:val="28"/>
          <w:szCs w:val="28"/>
        </w:rPr>
        <w:t>паслен сладко-горький</w:t>
      </w:r>
      <w:r>
        <w:rPr>
          <w:rStyle w:val="text"/>
          <w:sz w:val="28"/>
          <w:szCs w:val="28"/>
        </w:rPr>
        <w:t>. Отравление наступает от съеденных плодов растения, имеющих форму шаровидных ягод черного цвета, сладковато-горького вкуса.</w:t>
      </w:r>
    </w:p>
    <w:p w:rsidR="002E5500" w:rsidRDefault="002E5500" w:rsidP="002E5500">
      <w:pPr>
        <w:spacing w:line="360" w:lineRule="auto"/>
        <w:ind w:firstLine="720"/>
        <w:rPr>
          <w:sz w:val="28"/>
          <w:szCs w:val="28"/>
        </w:rPr>
      </w:pPr>
      <w:r>
        <w:rPr>
          <w:rStyle w:val="a3"/>
          <w:sz w:val="28"/>
          <w:szCs w:val="28"/>
        </w:rPr>
        <w:t>Борец</w:t>
      </w:r>
      <w:r>
        <w:rPr>
          <w:rStyle w:val="text"/>
          <w:sz w:val="28"/>
          <w:szCs w:val="28"/>
        </w:rPr>
        <w:t xml:space="preserve"> (башмачки). Произрастает повсеместно: в лесу, оврагах, на берегах рек, в парках. Все части растения, особенно подземные, очень ядовиты. Отравление чаще всего наступает весной от употребления клубней.</w:t>
      </w:r>
    </w:p>
    <w:p w:rsidR="002E5500" w:rsidRDefault="002E5500" w:rsidP="002E5500">
      <w:pPr>
        <w:spacing w:line="360" w:lineRule="auto"/>
        <w:ind w:firstLine="720"/>
        <w:rPr>
          <w:sz w:val="28"/>
          <w:szCs w:val="28"/>
        </w:rPr>
      </w:pPr>
      <w:r>
        <w:rPr>
          <w:rStyle w:val="text"/>
          <w:sz w:val="28"/>
          <w:szCs w:val="28"/>
        </w:rPr>
        <w:t>Картина отравления выражается в поносе, рвоте, тошноте, нарастающей слабости, поражении сердечной и дыхательной деятельности, падении артериального давления.</w:t>
      </w:r>
    </w:p>
    <w:p w:rsidR="002E5500" w:rsidRDefault="002E5500" w:rsidP="002E5500">
      <w:pPr>
        <w:spacing w:line="360" w:lineRule="auto"/>
        <w:ind w:firstLine="720"/>
        <w:rPr>
          <w:sz w:val="28"/>
          <w:szCs w:val="28"/>
        </w:rPr>
      </w:pPr>
      <w:r>
        <w:rPr>
          <w:rStyle w:val="a3"/>
          <w:sz w:val="28"/>
          <w:szCs w:val="28"/>
        </w:rPr>
        <w:t>Болиголов крапчатый</w:t>
      </w:r>
      <w:r>
        <w:rPr>
          <w:rStyle w:val="text"/>
          <w:sz w:val="28"/>
          <w:szCs w:val="28"/>
        </w:rPr>
        <w:t xml:space="preserve">. Произрастает на лугах, вдоль дорог, заборов. Отравление наступает, если поесть стебель. При растирании этого растения руками, оно издает характерный мышиный запах. Отравление схоже с картиной отравления никотином. </w:t>
      </w:r>
      <w:proofErr w:type="gramStart"/>
      <w:r>
        <w:rPr>
          <w:rStyle w:val="text"/>
          <w:sz w:val="28"/>
          <w:szCs w:val="28"/>
        </w:rPr>
        <w:t>Симптомы - тошнота, расширение зрачков, нарушение глотания, небольшие судороги, птоз (паралич мышц, поднимающих веки), сознание ясное.</w:t>
      </w:r>
      <w:proofErr w:type="gramEnd"/>
    </w:p>
    <w:p w:rsidR="002E5500" w:rsidRDefault="002E5500" w:rsidP="002E5500">
      <w:pPr>
        <w:spacing w:line="360" w:lineRule="auto"/>
        <w:ind w:firstLine="720"/>
        <w:rPr>
          <w:sz w:val="28"/>
          <w:szCs w:val="28"/>
        </w:rPr>
      </w:pPr>
      <w:proofErr w:type="spellStart"/>
      <w:r>
        <w:rPr>
          <w:rStyle w:val="a3"/>
          <w:sz w:val="28"/>
          <w:szCs w:val="28"/>
        </w:rPr>
        <w:t>Черемица</w:t>
      </w:r>
      <w:proofErr w:type="spellEnd"/>
      <w:r>
        <w:rPr>
          <w:rStyle w:val="a3"/>
          <w:sz w:val="28"/>
          <w:szCs w:val="28"/>
        </w:rPr>
        <w:t xml:space="preserve"> зеленая и обыкновенная</w:t>
      </w:r>
      <w:r>
        <w:rPr>
          <w:rStyle w:val="text"/>
          <w:sz w:val="28"/>
          <w:szCs w:val="28"/>
        </w:rPr>
        <w:t>. Вызывает отравление, сходное с отравлением от растения борец. Смертельный исход отмечается редко.</w:t>
      </w:r>
    </w:p>
    <w:p w:rsidR="002E5500" w:rsidRDefault="002E5500" w:rsidP="002E5500">
      <w:pPr>
        <w:spacing w:line="360" w:lineRule="auto"/>
        <w:ind w:firstLine="720"/>
        <w:rPr>
          <w:sz w:val="28"/>
          <w:szCs w:val="28"/>
        </w:rPr>
      </w:pPr>
      <w:r>
        <w:rPr>
          <w:rStyle w:val="a3"/>
          <w:sz w:val="28"/>
          <w:szCs w:val="28"/>
        </w:rPr>
        <w:t>Багульник обыкновенный</w:t>
      </w:r>
      <w:r>
        <w:rPr>
          <w:rStyle w:val="text"/>
          <w:sz w:val="28"/>
          <w:szCs w:val="28"/>
        </w:rPr>
        <w:t xml:space="preserve">. </w:t>
      </w:r>
      <w:proofErr w:type="gramStart"/>
      <w:r>
        <w:rPr>
          <w:rStyle w:val="text"/>
          <w:sz w:val="28"/>
          <w:szCs w:val="28"/>
        </w:rPr>
        <w:t>Распространен</w:t>
      </w:r>
      <w:proofErr w:type="gramEnd"/>
      <w:r>
        <w:rPr>
          <w:rStyle w:val="text"/>
          <w:sz w:val="28"/>
          <w:szCs w:val="28"/>
        </w:rPr>
        <w:t xml:space="preserve"> в северных и средних районах Европейской территории России, на Дальнем Востоке, в Сибири. Опасен во время цветения (май-июль). В этот период наземные части растения выделяют вещества, обладающие раздражающим действием на центральную нервную систему; всасывается через кожу.</w:t>
      </w:r>
    </w:p>
    <w:p w:rsidR="002E5500" w:rsidRDefault="002E5500" w:rsidP="002E5500">
      <w:pPr>
        <w:spacing w:line="360" w:lineRule="auto"/>
        <w:ind w:firstLine="720"/>
        <w:rPr>
          <w:sz w:val="28"/>
          <w:szCs w:val="28"/>
        </w:rPr>
      </w:pPr>
      <w:r>
        <w:rPr>
          <w:rStyle w:val="a3"/>
          <w:sz w:val="28"/>
          <w:szCs w:val="28"/>
        </w:rPr>
        <w:lastRenderedPageBreak/>
        <w:t>Волчье лыко</w:t>
      </w:r>
      <w:r>
        <w:rPr>
          <w:rStyle w:val="text"/>
          <w:sz w:val="28"/>
          <w:szCs w:val="28"/>
        </w:rPr>
        <w:t xml:space="preserve">. Растение распространено в северо-западной части РФ, Европейской части и Сибири. Произрастает в смешанных хвойных тенистых лесах и на равнинах. Цветет в апреле и начале мая. </w:t>
      </w:r>
      <w:r>
        <w:rPr>
          <w:rStyle w:val="text"/>
          <w:sz w:val="28"/>
          <w:szCs w:val="28"/>
          <w:u w:val="single"/>
        </w:rPr>
        <w:t>Плод</w:t>
      </w:r>
      <w:r>
        <w:rPr>
          <w:rStyle w:val="text"/>
          <w:sz w:val="28"/>
          <w:szCs w:val="28"/>
        </w:rPr>
        <w:t xml:space="preserve"> - обильная ярко-красная костянка, расположен вдоль стебля. Наибольшим отравляющим действием обладает кора и ягоды (плоды). Влажная кора может вызвать ожоги. Съеденные ягоды вызывают жжение во рту, отек слизистой ротовой полости и гортани. При этом может наступить удушье.</w:t>
      </w:r>
    </w:p>
    <w:p w:rsidR="002E5500" w:rsidRDefault="002E5500" w:rsidP="002E5500">
      <w:pPr>
        <w:spacing w:line="360" w:lineRule="auto"/>
        <w:ind w:firstLine="720"/>
        <w:rPr>
          <w:sz w:val="28"/>
          <w:szCs w:val="28"/>
        </w:rPr>
      </w:pPr>
      <w:r>
        <w:rPr>
          <w:rStyle w:val="a3"/>
          <w:sz w:val="28"/>
          <w:szCs w:val="28"/>
        </w:rPr>
        <w:t>Борщевик</w:t>
      </w:r>
      <w:r>
        <w:rPr>
          <w:rStyle w:val="text"/>
          <w:sz w:val="28"/>
          <w:szCs w:val="28"/>
        </w:rPr>
        <w:t>. Сорное растение. Встречается на пустырях, около дорог, на лугах и лесных опушках. Отравление и ожоги возникают при соприкосновении со стеблями, листьями, при попадании сока растения на кожу.</w:t>
      </w:r>
    </w:p>
    <w:p w:rsidR="002E5500" w:rsidRDefault="002E5500" w:rsidP="002E5500">
      <w:pPr>
        <w:spacing w:line="360" w:lineRule="auto"/>
        <w:ind w:firstLine="720"/>
        <w:rPr>
          <w:sz w:val="28"/>
          <w:szCs w:val="28"/>
        </w:rPr>
      </w:pPr>
      <w:r>
        <w:rPr>
          <w:rStyle w:val="a3"/>
          <w:sz w:val="28"/>
          <w:szCs w:val="28"/>
        </w:rPr>
        <w:t>Лютик едкий</w:t>
      </w:r>
      <w:r>
        <w:rPr>
          <w:rStyle w:val="text"/>
          <w:sz w:val="28"/>
          <w:szCs w:val="28"/>
        </w:rPr>
        <w:t>. Многолетнее растение. Содержит ядовитое вещество, вызывающее сильное раздражающее действие на кожу и слизистые. При соприкосновении вызывает воспаление кожи с образованием пузырей. При попадании сока растения на кожу могут возникнуть язвы.</w:t>
      </w:r>
    </w:p>
    <w:p w:rsidR="002E5500" w:rsidRDefault="002E5500" w:rsidP="002E5500">
      <w:pPr>
        <w:spacing w:line="360" w:lineRule="auto"/>
        <w:ind w:firstLine="720"/>
        <w:rPr>
          <w:sz w:val="28"/>
          <w:szCs w:val="28"/>
        </w:rPr>
      </w:pPr>
      <w:r>
        <w:rPr>
          <w:rStyle w:val="a3"/>
          <w:sz w:val="28"/>
          <w:szCs w:val="28"/>
        </w:rPr>
        <w:t>Вороний глаз</w:t>
      </w:r>
      <w:r>
        <w:rPr>
          <w:rStyle w:val="text"/>
          <w:sz w:val="28"/>
          <w:szCs w:val="28"/>
        </w:rPr>
        <w:t>. Все части растения ядовиты, но отравление чаще всего возникает от плодов (ягод), которые дети принимают за чернику, голубику.</w:t>
      </w:r>
      <w:r>
        <w:rPr>
          <w:sz w:val="28"/>
          <w:szCs w:val="28"/>
        </w:rPr>
        <w:br/>
      </w:r>
      <w:r>
        <w:rPr>
          <w:rStyle w:val="text"/>
          <w:sz w:val="28"/>
          <w:szCs w:val="28"/>
        </w:rPr>
        <w:t xml:space="preserve">Отравление характеризуется появлением болей в животе, тошноты, рвоты, поноса. При отсутствии помощи возможна смерть в результате поражения </w:t>
      </w:r>
      <w:proofErr w:type="spellStart"/>
      <w:proofErr w:type="gramStart"/>
      <w:r>
        <w:rPr>
          <w:rStyle w:val="text"/>
          <w:sz w:val="28"/>
          <w:szCs w:val="28"/>
        </w:rPr>
        <w:t>сердечно-сосудистой</w:t>
      </w:r>
      <w:proofErr w:type="spellEnd"/>
      <w:proofErr w:type="gramEnd"/>
      <w:r>
        <w:rPr>
          <w:rStyle w:val="text"/>
          <w:sz w:val="28"/>
          <w:szCs w:val="28"/>
        </w:rPr>
        <w:t xml:space="preserve"> системы.</w:t>
      </w:r>
    </w:p>
    <w:p w:rsidR="002E5500" w:rsidRDefault="002E5500" w:rsidP="002E5500">
      <w:pPr>
        <w:spacing w:line="360" w:lineRule="auto"/>
        <w:ind w:firstLine="720"/>
        <w:rPr>
          <w:sz w:val="28"/>
          <w:szCs w:val="28"/>
        </w:rPr>
      </w:pPr>
      <w:r>
        <w:rPr>
          <w:rStyle w:val="a3"/>
          <w:sz w:val="28"/>
          <w:szCs w:val="28"/>
        </w:rPr>
        <w:t>Ландыш майский</w:t>
      </w:r>
      <w:r>
        <w:rPr>
          <w:rStyle w:val="text"/>
          <w:sz w:val="28"/>
          <w:szCs w:val="28"/>
        </w:rPr>
        <w:t>. Распространенное многолетнее растение. Имеет плод — ярко-красную ягоду. Отравление вызывают съеденные ягоды. При этом возникает головная боль, шум в ушах, головокружение, холодный пот, тошнота, понос, редкий аритмичный пульс. Зрачки сужены, возможны судороги.</w:t>
      </w:r>
    </w:p>
    <w:p w:rsidR="002E5500" w:rsidRDefault="002E5500" w:rsidP="002E5500">
      <w:pPr>
        <w:spacing w:line="360" w:lineRule="auto"/>
        <w:ind w:firstLine="720"/>
        <w:rPr>
          <w:sz w:val="28"/>
          <w:szCs w:val="28"/>
        </w:rPr>
      </w:pPr>
      <w:r>
        <w:rPr>
          <w:rStyle w:val="a3"/>
          <w:sz w:val="28"/>
          <w:szCs w:val="28"/>
        </w:rPr>
        <w:t>Бузина черная</w:t>
      </w:r>
      <w:r>
        <w:rPr>
          <w:rStyle w:val="text"/>
          <w:sz w:val="28"/>
          <w:szCs w:val="28"/>
        </w:rPr>
        <w:t>. Кустарник или небольшое деревцо. Цветки белые, собраны в щитковидные соцветия, плоды черно-фиолетового цвета, ягоды, мякоть плода темно-красная с морщинистыми косточками. Кустарник встречается как дикорастущий и как декоративный.</w:t>
      </w:r>
    </w:p>
    <w:p w:rsidR="002E5500" w:rsidRDefault="002E5500" w:rsidP="002E5500">
      <w:pPr>
        <w:spacing w:line="360" w:lineRule="auto"/>
        <w:ind w:firstLine="720"/>
        <w:rPr>
          <w:sz w:val="28"/>
          <w:szCs w:val="28"/>
        </w:rPr>
      </w:pPr>
      <w:r>
        <w:rPr>
          <w:rStyle w:val="text"/>
          <w:sz w:val="28"/>
          <w:szCs w:val="28"/>
        </w:rPr>
        <w:t>Отравление вызывают съеденные ягоды. Возникает рвота, понос; в тяжелых случаях может наблюдаться картина, характерная при отравлении синильной кислотой.</w:t>
      </w:r>
    </w:p>
    <w:p w:rsidR="002E5500" w:rsidRDefault="002E5500" w:rsidP="002E5500">
      <w:pPr>
        <w:spacing w:line="360" w:lineRule="auto"/>
        <w:ind w:firstLine="720"/>
        <w:rPr>
          <w:rStyle w:val="text"/>
        </w:rPr>
      </w:pPr>
      <w:r>
        <w:rPr>
          <w:rStyle w:val="a3"/>
          <w:sz w:val="28"/>
          <w:szCs w:val="28"/>
        </w:rPr>
        <w:lastRenderedPageBreak/>
        <w:t>Молочай лозный</w:t>
      </w:r>
      <w:r>
        <w:rPr>
          <w:rStyle w:val="text"/>
          <w:sz w:val="28"/>
          <w:szCs w:val="28"/>
        </w:rPr>
        <w:t xml:space="preserve">. Ядовитым является млечный сок, содержащийся в стебле растения. При попадании на кожу или слизистые рта, глаз, носа возникает острый воспалительный процесс, на месте поражения появляется покраснение, пузыри. Если ребенок </w:t>
      </w:r>
      <w:proofErr w:type="gramStart"/>
      <w:r>
        <w:rPr>
          <w:rStyle w:val="text"/>
          <w:sz w:val="28"/>
          <w:szCs w:val="28"/>
        </w:rPr>
        <w:t>пробовал</w:t>
      </w:r>
      <w:proofErr w:type="gramEnd"/>
      <w:r>
        <w:rPr>
          <w:rStyle w:val="text"/>
          <w:sz w:val="28"/>
          <w:szCs w:val="28"/>
        </w:rPr>
        <w:t xml:space="preserve"> есть растение, возникает рвота, понос. В тяжелых случаях наступает поражение центральной нервной системы: судороги, нарушение дыхания, сердечной деятельности.</w:t>
      </w:r>
    </w:p>
    <w:p w:rsidR="002E5500" w:rsidRDefault="002E5500" w:rsidP="002E5500">
      <w:pPr>
        <w:pStyle w:val="2"/>
        <w:spacing w:before="0" w:beforeAutospacing="0" w:after="0" w:afterAutospacing="0" w:line="360" w:lineRule="auto"/>
        <w:jc w:val="center"/>
        <w:rPr>
          <w:u w:val="single"/>
        </w:rPr>
      </w:pPr>
      <w:r>
        <w:rPr>
          <w:sz w:val="28"/>
          <w:szCs w:val="28"/>
          <w:u w:val="single"/>
        </w:rPr>
        <w:t>Доврачебная помощь</w:t>
      </w:r>
    </w:p>
    <w:p w:rsidR="002E5500" w:rsidRDefault="002E5500" w:rsidP="002E5500">
      <w:pPr>
        <w:spacing w:line="360" w:lineRule="auto"/>
        <w:ind w:firstLine="720"/>
        <w:rPr>
          <w:sz w:val="28"/>
          <w:szCs w:val="28"/>
        </w:rPr>
      </w:pPr>
      <w:r>
        <w:rPr>
          <w:rStyle w:val="text"/>
          <w:sz w:val="28"/>
          <w:szCs w:val="28"/>
        </w:rPr>
        <w:t>При попадании яда внутрь, нужно вызвать рвоту, промыть желудок водой или раствором марганцовокислого калия, ввести активированный уголь, дать солевое слабительное, доставить пострадавшего в стационар.</w:t>
      </w:r>
    </w:p>
    <w:p w:rsidR="002E5500" w:rsidRDefault="002E5500" w:rsidP="002E5500">
      <w:pPr>
        <w:spacing w:line="360" w:lineRule="auto"/>
        <w:ind w:firstLine="720"/>
        <w:rPr>
          <w:rStyle w:val="text"/>
        </w:rPr>
      </w:pPr>
      <w:r>
        <w:rPr>
          <w:rStyle w:val="text"/>
          <w:sz w:val="28"/>
          <w:szCs w:val="28"/>
        </w:rPr>
        <w:t xml:space="preserve">При поражении кожи и слизистых оболочек их следует обмыть теплой водой, смазать спиртовым метиленовым раствором, нанести мази, содержащие анестезин и </w:t>
      </w:r>
      <w:proofErr w:type="spellStart"/>
      <w:r>
        <w:rPr>
          <w:rStyle w:val="text"/>
          <w:sz w:val="28"/>
          <w:szCs w:val="28"/>
        </w:rPr>
        <w:t>преднизолон</w:t>
      </w:r>
      <w:proofErr w:type="spellEnd"/>
      <w:r>
        <w:rPr>
          <w:rStyle w:val="text"/>
          <w:sz w:val="28"/>
          <w:szCs w:val="28"/>
        </w:rPr>
        <w:t xml:space="preserve">, внутрь дать </w:t>
      </w:r>
      <w:proofErr w:type="spellStart"/>
      <w:r>
        <w:rPr>
          <w:rStyle w:val="text"/>
          <w:sz w:val="28"/>
          <w:szCs w:val="28"/>
        </w:rPr>
        <w:t>димедрол</w:t>
      </w:r>
      <w:proofErr w:type="spellEnd"/>
      <w:r>
        <w:rPr>
          <w:rStyle w:val="text"/>
          <w:sz w:val="28"/>
          <w:szCs w:val="28"/>
        </w:rPr>
        <w:t>.</w:t>
      </w:r>
    </w:p>
    <w:p w:rsidR="006516A4" w:rsidRDefault="006516A4"/>
    <w:sectPr w:rsidR="006516A4" w:rsidSect="002E5500">
      <w:pgSz w:w="11906" w:h="16838"/>
      <w:pgMar w:top="851" w:right="851" w:bottom="851"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E5500"/>
    <w:rsid w:val="001C7CC4"/>
    <w:rsid w:val="002E5500"/>
    <w:rsid w:val="006516A4"/>
    <w:rsid w:val="00C97670"/>
    <w:rsid w:val="00E32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00"/>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2E5500"/>
    <w:pPr>
      <w:keepNext/>
      <w:spacing w:before="240" w:after="60"/>
      <w:outlineLvl w:val="0"/>
    </w:pPr>
    <w:rPr>
      <w:rFonts w:ascii="Arial" w:hAnsi="Arial" w:cs="Arial"/>
      <w:b/>
      <w:bCs/>
      <w:kern w:val="32"/>
      <w:sz w:val="32"/>
      <w:szCs w:val="32"/>
    </w:rPr>
  </w:style>
  <w:style w:type="paragraph" w:styleId="2">
    <w:name w:val="heading 2"/>
    <w:basedOn w:val="a"/>
    <w:link w:val="20"/>
    <w:semiHidden/>
    <w:unhideWhenUsed/>
    <w:qFormat/>
    <w:rsid w:val="002E5500"/>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2E550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500"/>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2E550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semiHidden/>
    <w:rsid w:val="002E5500"/>
    <w:rPr>
      <w:rFonts w:ascii="Times New Roman" w:eastAsia="Times New Roman" w:hAnsi="Times New Roman" w:cs="Times New Roman"/>
      <w:b/>
      <w:bCs/>
      <w:sz w:val="28"/>
      <w:szCs w:val="28"/>
      <w:lang w:eastAsia="ru-RU"/>
    </w:rPr>
  </w:style>
  <w:style w:type="character" w:customStyle="1" w:styleId="text">
    <w:name w:val="text"/>
    <w:basedOn w:val="a0"/>
    <w:rsid w:val="002E5500"/>
  </w:style>
  <w:style w:type="character" w:styleId="a3">
    <w:name w:val="Strong"/>
    <w:basedOn w:val="a0"/>
    <w:qFormat/>
    <w:rsid w:val="002E5500"/>
    <w:rPr>
      <w:b/>
      <w:bCs/>
    </w:rPr>
  </w:style>
</w:styles>
</file>

<file path=word/webSettings.xml><?xml version="1.0" encoding="utf-8"?>
<w:webSettings xmlns:r="http://schemas.openxmlformats.org/officeDocument/2006/relationships" xmlns:w="http://schemas.openxmlformats.org/wordprocessingml/2006/main">
  <w:divs>
    <w:div w:id="202139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5549</Characters>
  <Application>Microsoft Office Word</Application>
  <DocSecurity>0</DocSecurity>
  <Lines>46</Lines>
  <Paragraphs>13</Paragraphs>
  <ScaleCrop>false</ScaleCrop>
  <Company>Microsoft</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2013-08-29T06:56:00Z</dcterms:created>
  <dcterms:modified xsi:type="dcterms:W3CDTF">2013-08-29T06:56:00Z</dcterms:modified>
</cp:coreProperties>
</file>